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885" w:rsidRDefault="00DC7885" w:rsidP="00DC7885"/>
    <w:p w:rsidR="00DC7885" w:rsidRPr="00CE278C" w:rsidRDefault="00DC7885" w:rsidP="00DC78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E278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Правила приема</w:t>
      </w:r>
      <w:r w:rsidR="000662EE" w:rsidRPr="00CE278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детей в ДОУ</w:t>
      </w:r>
    </w:p>
    <w:p w:rsidR="00DC7885" w:rsidRPr="00DC7885" w:rsidRDefault="00DC7885" w:rsidP="00CE278C">
      <w:pPr>
        <w:tabs>
          <w:tab w:val="left" w:pos="1920"/>
          <w:tab w:val="left" w:pos="2550"/>
        </w:tabs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446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E27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E278C" w:rsidRDefault="00CE278C" w:rsidP="00CE278C">
      <w:pPr>
        <w:tabs>
          <w:tab w:val="left" w:pos="2925"/>
          <w:tab w:val="left" w:pos="3420"/>
        </w:tabs>
        <w:spacing w:before="100" w:beforeAutospacing="1" w:after="240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:rsidR="00DC7885" w:rsidRPr="00CE278C" w:rsidRDefault="00DC7885" w:rsidP="00DC78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E278C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Постановка на зачисление в детский сад производится через автоматизированную информационную электронную систему "Электронный детский сад" на портале Государственных услуг Республики Татарстан по адресу: uslugi.tatar.ru</w:t>
      </w:r>
    </w:p>
    <w:p w:rsidR="00DC7885" w:rsidRPr="00CE278C" w:rsidRDefault="00DC7885" w:rsidP="00DC78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E278C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Прием в Учреждение осуществляется на основании следующих документов:                                             </w:t>
      </w:r>
    </w:p>
    <w:p w:rsidR="00DC7885" w:rsidRPr="00CE278C" w:rsidRDefault="00DC7885" w:rsidP="00DC78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E278C">
        <w:rPr>
          <w:rFonts w:ascii="Times New Roman" w:eastAsia="Times New Roman" w:hAnsi="Times New Roman" w:cs="Times New Roman"/>
          <w:sz w:val="32"/>
          <w:szCs w:val="32"/>
          <w:lang w:eastAsia="ru-RU"/>
        </w:rPr>
        <w:t>   - письменное заявление родителей (законных пр</w:t>
      </w:r>
      <w:r w:rsidR="00B80DF5">
        <w:rPr>
          <w:rFonts w:ascii="Times New Roman" w:eastAsia="Times New Roman" w:hAnsi="Times New Roman" w:cs="Times New Roman"/>
          <w:sz w:val="32"/>
          <w:szCs w:val="32"/>
          <w:lang w:eastAsia="ru-RU"/>
        </w:rPr>
        <w:t>едставителей) на имя заведующей у</w:t>
      </w:r>
      <w:r w:rsidRPr="00CE278C">
        <w:rPr>
          <w:rFonts w:ascii="Times New Roman" w:eastAsia="Times New Roman" w:hAnsi="Times New Roman" w:cs="Times New Roman"/>
          <w:sz w:val="32"/>
          <w:szCs w:val="32"/>
          <w:lang w:eastAsia="ru-RU"/>
        </w:rPr>
        <w:t>чреждением;                                                                                                                                          </w:t>
      </w:r>
    </w:p>
    <w:p w:rsidR="00DC7885" w:rsidRPr="00CE278C" w:rsidRDefault="00DC7885" w:rsidP="00DC78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E278C">
        <w:rPr>
          <w:rFonts w:ascii="Times New Roman" w:eastAsia="Times New Roman" w:hAnsi="Times New Roman" w:cs="Times New Roman"/>
          <w:sz w:val="32"/>
          <w:szCs w:val="32"/>
          <w:lang w:eastAsia="ru-RU"/>
        </w:rPr>
        <w:t>  </w:t>
      </w:r>
      <w:bookmarkStart w:id="0" w:name="_GoBack"/>
      <w:bookmarkEnd w:id="0"/>
      <w:r w:rsidRPr="00CE278C">
        <w:rPr>
          <w:rFonts w:ascii="Times New Roman" w:eastAsia="Times New Roman" w:hAnsi="Times New Roman" w:cs="Times New Roman"/>
          <w:sz w:val="32"/>
          <w:szCs w:val="32"/>
          <w:lang w:eastAsia="ru-RU"/>
        </w:rPr>
        <w:t> - медицинское заключение о состоянии здоровья ребенка;                                                                         </w:t>
      </w:r>
    </w:p>
    <w:p w:rsidR="00DC7885" w:rsidRPr="00CE278C" w:rsidRDefault="00DC7885" w:rsidP="00DC78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E278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   - документ, удостоверяющий личность одного из родителей (законных представителей) ребенка.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CE278C" w:rsidRDefault="00CE278C" w:rsidP="00DC78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78C" w:rsidRDefault="00CE278C" w:rsidP="00DC78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78C" w:rsidRDefault="00CE278C" w:rsidP="00DC78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78C" w:rsidRDefault="00CE278C" w:rsidP="00DC78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78C" w:rsidRDefault="00CE278C" w:rsidP="00DC78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78C" w:rsidRDefault="00CE278C" w:rsidP="00DC78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78C" w:rsidRDefault="00CE278C" w:rsidP="00DC78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78C" w:rsidRDefault="00CE278C" w:rsidP="00DC78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78C" w:rsidRDefault="00CE278C" w:rsidP="00DC78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78C" w:rsidRDefault="00CE278C" w:rsidP="00DC78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78C" w:rsidRDefault="00CE278C" w:rsidP="00DC78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885" w:rsidRPr="00DC7885" w:rsidRDefault="00DC7885" w:rsidP="00DC78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8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Учреждение в первую очередь принимаются дети:</w:t>
      </w:r>
    </w:p>
    <w:p w:rsidR="00DC7885" w:rsidRPr="00DC7885" w:rsidRDefault="00DC7885" w:rsidP="00DC78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88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дети-инвалиды и дети, один из родителей которых является инвалидом;</w:t>
      </w:r>
    </w:p>
    <w:p w:rsidR="00DC7885" w:rsidRPr="00DC7885" w:rsidRDefault="00DC7885" w:rsidP="00DC78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88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из многодетных семей;</w:t>
      </w:r>
    </w:p>
    <w:p w:rsidR="00DC7885" w:rsidRPr="00DC7885" w:rsidRDefault="00DC7885" w:rsidP="00DC78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88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сотрудников полиции;</w:t>
      </w:r>
    </w:p>
    <w:p w:rsidR="00DC7885" w:rsidRPr="00DC7885" w:rsidRDefault="00DC7885" w:rsidP="00DC78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88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сотрудников полиции, погибших (умерших) вследствие увечья или иного повреждения здоровья, полученных в связи с выполнением служебных обязанностей;</w:t>
      </w:r>
    </w:p>
    <w:p w:rsidR="00DC7885" w:rsidRPr="00DC7885" w:rsidRDefault="00DC7885" w:rsidP="00DC78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88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сотрудников полиции, умерших вследствие заболевания, полученного в период прохождения службы в полиции;</w:t>
      </w:r>
    </w:p>
    <w:p w:rsidR="00DC7885" w:rsidRPr="00DC7885" w:rsidRDefault="00DC7885" w:rsidP="00DC78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88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DC7885" w:rsidRPr="00DC7885" w:rsidRDefault="00DC7885" w:rsidP="00DC78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88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DC7885" w:rsidRPr="00DC7885" w:rsidRDefault="00DC7885" w:rsidP="00DC78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88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дети, находящиеся (находившимся) на иждивении сотрудников полиции, гражданина Российской Федерации;</w:t>
      </w:r>
    </w:p>
    <w:p w:rsidR="00DC7885" w:rsidRPr="00DC7885" w:rsidRDefault="00DC7885" w:rsidP="00DC78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88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военнослужащих;</w:t>
      </w:r>
    </w:p>
    <w:p w:rsidR="00DC7885" w:rsidRPr="00DC7885" w:rsidRDefault="00DC7885" w:rsidP="00DC78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88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прокуроров и сотрудников Следственного комитета;</w:t>
      </w:r>
    </w:p>
    <w:p w:rsidR="00DC7885" w:rsidRPr="00DC7885" w:rsidRDefault="00DC7885" w:rsidP="00DC78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88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судей;</w:t>
      </w:r>
    </w:p>
    <w:p w:rsidR="00DC7885" w:rsidRPr="00DC7885" w:rsidRDefault="00DC7885" w:rsidP="00DC78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88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граждан, подвергшихся воздействию радиации вследствие катастрофы на Чернобыльской АЭС;</w:t>
      </w:r>
    </w:p>
    <w:p w:rsidR="00DC7885" w:rsidRPr="00DC7885" w:rsidRDefault="00DC7885" w:rsidP="00DC78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дети сотрудников федеральной службы по </w:t>
      </w:r>
      <w:proofErr w:type="gramStart"/>
      <w:r w:rsidRPr="00DC78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DC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оборотом наркотических средств и психотропных веществ.</w:t>
      </w:r>
    </w:p>
    <w:p w:rsidR="00DC7885" w:rsidRPr="00DC7885" w:rsidRDefault="00DC7885" w:rsidP="00DC78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случае направления в Учреждение одного из детей – близнецов, второй (и последующий) из них направляется в данное Учреждение во внеочередном порядке. </w:t>
      </w:r>
    </w:p>
    <w:p w:rsidR="00DC7885" w:rsidRPr="00DC7885" w:rsidRDefault="00DC7885" w:rsidP="00DC78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8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ребенка между Учреждением и родителями (законными представителями) заключается договор, включающий в себя взаимные права, обязанности и ответственность сторон, возникающие в процессе обучения, воспитания, присмотра и ухода.</w:t>
      </w:r>
    </w:p>
    <w:p w:rsidR="00DC7885" w:rsidRPr="00DC7885" w:rsidRDefault="00DC7885" w:rsidP="00DC78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При приеме детей в дошкольное образовательное учреждение, Учреждение обязано ознакомить родителей (законных представителей) с Уставом, лицензией на </w:t>
      </w:r>
      <w:proofErr w:type="gramStart"/>
      <w:r w:rsidRPr="00DC78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ведения</w:t>
      </w:r>
      <w:proofErr w:type="gramEnd"/>
      <w:r w:rsidRPr="00DC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78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образовательной деятельности, образовательной программой и другими документами, регламентирующими организацию образовательного и воспитательного процесса Учреждения.</w:t>
      </w:r>
    </w:p>
    <w:p w:rsidR="00DC7885" w:rsidRPr="00DC7885" w:rsidRDefault="00DC7885" w:rsidP="00DC7885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p w:rsidR="00DC7885" w:rsidRPr="00DC7885" w:rsidRDefault="00DC7885" w:rsidP="00DC7885">
      <w:pPr>
        <w:numPr>
          <w:ilvl w:val="0"/>
          <w:numId w:val="3"/>
        </w:numPr>
        <w:spacing w:after="0" w:line="240" w:lineRule="auto"/>
        <w:ind w:left="-14010"/>
        <w:rPr>
          <w:rFonts w:ascii="Arial" w:eastAsia="Times New Roman" w:hAnsi="Arial" w:cs="Arial"/>
          <w:sz w:val="18"/>
          <w:szCs w:val="18"/>
          <w:lang w:eastAsia="ru-RU"/>
        </w:rPr>
      </w:pPr>
    </w:p>
    <w:tbl>
      <w:tblPr>
        <w:tblW w:w="0" w:type="auto"/>
        <w:tblInd w:w="58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"/>
      </w:tblGrid>
      <w:tr w:rsidR="00DC7885" w:rsidRPr="00DC7885" w:rsidTr="00DC7885">
        <w:tc>
          <w:tcPr>
            <w:tcW w:w="284" w:type="dxa"/>
            <w:vAlign w:val="center"/>
            <w:hideMark/>
          </w:tcPr>
          <w:p w:rsidR="00DC7885" w:rsidRPr="00DC7885" w:rsidRDefault="00DC7885" w:rsidP="00DC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7885" w:rsidRPr="00DC7885" w:rsidRDefault="00DC7885" w:rsidP="00DC7885">
      <w:pPr>
        <w:numPr>
          <w:ilvl w:val="0"/>
          <w:numId w:val="3"/>
        </w:numPr>
        <w:spacing w:after="0" w:line="240" w:lineRule="auto"/>
        <w:ind w:left="-14010"/>
        <w:rPr>
          <w:rFonts w:ascii="Arial" w:eastAsia="Times New Roman" w:hAnsi="Arial" w:cs="Arial"/>
          <w:sz w:val="18"/>
          <w:szCs w:val="18"/>
          <w:lang w:eastAsia="ru-RU"/>
        </w:rPr>
      </w:pP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</w:tblGrid>
      <w:tr w:rsidR="00DC7885" w:rsidRPr="00DC7885" w:rsidTr="00DC7885">
        <w:tc>
          <w:tcPr>
            <w:tcW w:w="0" w:type="auto"/>
            <w:vAlign w:val="center"/>
            <w:hideMark/>
          </w:tcPr>
          <w:p w:rsidR="00DC7885" w:rsidRPr="00DC7885" w:rsidRDefault="00DC7885" w:rsidP="00DC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7885" w:rsidRPr="00DC7885" w:rsidRDefault="00DC7885" w:rsidP="00DC7885">
      <w:pPr>
        <w:numPr>
          <w:ilvl w:val="0"/>
          <w:numId w:val="3"/>
        </w:numPr>
        <w:spacing w:after="0" w:line="240" w:lineRule="auto"/>
        <w:ind w:left="-14010"/>
        <w:rPr>
          <w:rFonts w:ascii="Arial" w:eastAsia="Times New Roman" w:hAnsi="Arial" w:cs="Arial"/>
          <w:sz w:val="18"/>
          <w:szCs w:val="18"/>
          <w:lang w:eastAsia="ru-RU"/>
        </w:rPr>
      </w:pP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</w:tblGrid>
      <w:tr w:rsidR="00DC7885" w:rsidRPr="00DC7885" w:rsidTr="00DC7885">
        <w:tc>
          <w:tcPr>
            <w:tcW w:w="0" w:type="auto"/>
            <w:vAlign w:val="center"/>
            <w:hideMark/>
          </w:tcPr>
          <w:p w:rsidR="00DC7885" w:rsidRPr="00DC7885" w:rsidRDefault="00DC7885" w:rsidP="00DC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7885" w:rsidRPr="00DC7885" w:rsidRDefault="00DC7885" w:rsidP="00DC7885">
      <w:pPr>
        <w:numPr>
          <w:ilvl w:val="0"/>
          <w:numId w:val="3"/>
        </w:numPr>
        <w:spacing w:after="0" w:line="240" w:lineRule="auto"/>
        <w:ind w:left="-14010"/>
        <w:rPr>
          <w:rFonts w:ascii="Arial" w:eastAsia="Times New Roman" w:hAnsi="Arial" w:cs="Arial"/>
          <w:sz w:val="18"/>
          <w:szCs w:val="18"/>
          <w:lang w:eastAsia="ru-RU"/>
        </w:rPr>
      </w:pP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</w:tblGrid>
      <w:tr w:rsidR="00DC7885" w:rsidRPr="00DC7885" w:rsidTr="00DC7885">
        <w:tc>
          <w:tcPr>
            <w:tcW w:w="0" w:type="auto"/>
            <w:vAlign w:val="center"/>
            <w:hideMark/>
          </w:tcPr>
          <w:p w:rsidR="00DC7885" w:rsidRPr="00DC7885" w:rsidRDefault="00DC7885" w:rsidP="00DC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7885" w:rsidRPr="00DC7885" w:rsidRDefault="00DC7885" w:rsidP="00DC7885">
      <w:pPr>
        <w:numPr>
          <w:ilvl w:val="0"/>
          <w:numId w:val="3"/>
        </w:numPr>
        <w:spacing w:after="0" w:line="240" w:lineRule="auto"/>
        <w:ind w:left="-14010"/>
        <w:rPr>
          <w:rFonts w:ascii="Arial" w:eastAsia="Times New Roman" w:hAnsi="Arial" w:cs="Arial"/>
          <w:sz w:val="18"/>
          <w:szCs w:val="18"/>
          <w:lang w:eastAsia="ru-RU"/>
        </w:rPr>
      </w:pP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</w:tblGrid>
      <w:tr w:rsidR="00DC7885" w:rsidRPr="00DC7885" w:rsidTr="00DC7885">
        <w:tc>
          <w:tcPr>
            <w:tcW w:w="0" w:type="auto"/>
            <w:vAlign w:val="center"/>
            <w:hideMark/>
          </w:tcPr>
          <w:p w:rsidR="00DC7885" w:rsidRPr="00DC7885" w:rsidRDefault="00DC7885" w:rsidP="00DC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7885" w:rsidRPr="00DC7885" w:rsidRDefault="00DC7885" w:rsidP="00DC7885">
      <w:pPr>
        <w:numPr>
          <w:ilvl w:val="0"/>
          <w:numId w:val="3"/>
        </w:numPr>
        <w:spacing w:after="0" w:line="240" w:lineRule="auto"/>
        <w:ind w:left="-14010"/>
        <w:rPr>
          <w:rFonts w:ascii="Arial" w:eastAsia="Times New Roman" w:hAnsi="Arial" w:cs="Arial"/>
          <w:sz w:val="18"/>
          <w:szCs w:val="18"/>
          <w:lang w:eastAsia="ru-RU"/>
        </w:rPr>
      </w:pP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</w:tblGrid>
      <w:tr w:rsidR="00DC7885" w:rsidRPr="00DC7885" w:rsidTr="00DC7885">
        <w:tc>
          <w:tcPr>
            <w:tcW w:w="0" w:type="auto"/>
            <w:vAlign w:val="center"/>
            <w:hideMark/>
          </w:tcPr>
          <w:p w:rsidR="00DC7885" w:rsidRPr="00DC7885" w:rsidRDefault="00DC7885" w:rsidP="00DC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7885" w:rsidRPr="00DC7885" w:rsidRDefault="00DC7885" w:rsidP="00DC7885">
      <w:pPr>
        <w:numPr>
          <w:ilvl w:val="0"/>
          <w:numId w:val="3"/>
        </w:numPr>
        <w:spacing w:after="0" w:line="240" w:lineRule="auto"/>
        <w:ind w:left="-14010"/>
        <w:rPr>
          <w:rFonts w:ascii="Arial" w:eastAsia="Times New Roman" w:hAnsi="Arial" w:cs="Arial"/>
          <w:sz w:val="18"/>
          <w:szCs w:val="18"/>
          <w:lang w:eastAsia="ru-RU"/>
        </w:rPr>
      </w:pP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</w:tblGrid>
      <w:tr w:rsidR="00DC7885" w:rsidRPr="00DC7885" w:rsidTr="00DC7885">
        <w:tc>
          <w:tcPr>
            <w:tcW w:w="0" w:type="auto"/>
            <w:vAlign w:val="center"/>
            <w:hideMark/>
          </w:tcPr>
          <w:p w:rsidR="00DC7885" w:rsidRPr="00DC7885" w:rsidRDefault="00DC7885" w:rsidP="00DC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7885" w:rsidRPr="00DC7885" w:rsidRDefault="00DC7885" w:rsidP="00DC7885">
      <w:pPr>
        <w:numPr>
          <w:ilvl w:val="0"/>
          <w:numId w:val="3"/>
        </w:numPr>
        <w:spacing w:after="0" w:line="240" w:lineRule="auto"/>
        <w:ind w:left="-14010"/>
        <w:rPr>
          <w:rFonts w:ascii="Arial" w:eastAsia="Times New Roman" w:hAnsi="Arial" w:cs="Arial"/>
          <w:sz w:val="18"/>
          <w:szCs w:val="18"/>
          <w:lang w:eastAsia="ru-RU"/>
        </w:rPr>
      </w:pP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</w:tblGrid>
      <w:tr w:rsidR="00DC7885" w:rsidRPr="00DC7885" w:rsidTr="00DC7885">
        <w:tc>
          <w:tcPr>
            <w:tcW w:w="0" w:type="auto"/>
            <w:vAlign w:val="center"/>
            <w:hideMark/>
          </w:tcPr>
          <w:p w:rsidR="00DC7885" w:rsidRPr="00DC7885" w:rsidRDefault="00DC7885" w:rsidP="00DC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7885" w:rsidRPr="00DC7885" w:rsidRDefault="00DC7885" w:rsidP="00DC7885">
      <w:pPr>
        <w:numPr>
          <w:ilvl w:val="0"/>
          <w:numId w:val="3"/>
        </w:numPr>
        <w:spacing w:after="0" w:line="240" w:lineRule="auto"/>
        <w:ind w:left="-14010"/>
        <w:rPr>
          <w:rFonts w:ascii="Arial" w:eastAsia="Times New Roman" w:hAnsi="Arial" w:cs="Arial"/>
          <w:sz w:val="18"/>
          <w:szCs w:val="18"/>
          <w:lang w:eastAsia="ru-RU"/>
        </w:rPr>
      </w:pP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</w:tblGrid>
      <w:tr w:rsidR="00DC7885" w:rsidRPr="00DC7885" w:rsidTr="00DC7885">
        <w:tc>
          <w:tcPr>
            <w:tcW w:w="0" w:type="auto"/>
            <w:vAlign w:val="center"/>
            <w:hideMark/>
          </w:tcPr>
          <w:p w:rsidR="00DC7885" w:rsidRPr="00DC7885" w:rsidRDefault="00DC7885" w:rsidP="00DC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7885" w:rsidRPr="00DC7885" w:rsidRDefault="00DC7885" w:rsidP="00DC7885">
      <w:pPr>
        <w:numPr>
          <w:ilvl w:val="0"/>
          <w:numId w:val="3"/>
        </w:numPr>
        <w:spacing w:after="0" w:line="240" w:lineRule="auto"/>
        <w:ind w:left="-14010"/>
        <w:rPr>
          <w:rFonts w:ascii="Arial" w:eastAsia="Times New Roman" w:hAnsi="Arial" w:cs="Arial"/>
          <w:sz w:val="18"/>
          <w:szCs w:val="18"/>
          <w:lang w:eastAsia="ru-RU"/>
        </w:rPr>
      </w:pP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</w:tblGrid>
      <w:tr w:rsidR="00DC7885" w:rsidRPr="00DC7885" w:rsidTr="00DC7885">
        <w:tc>
          <w:tcPr>
            <w:tcW w:w="0" w:type="auto"/>
            <w:vAlign w:val="center"/>
            <w:hideMark/>
          </w:tcPr>
          <w:p w:rsidR="00DC7885" w:rsidRPr="00DC7885" w:rsidRDefault="00DC7885" w:rsidP="00DC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7885" w:rsidRPr="00DC7885" w:rsidRDefault="00DC7885" w:rsidP="00DC7885">
      <w:pPr>
        <w:numPr>
          <w:ilvl w:val="0"/>
          <w:numId w:val="3"/>
        </w:numPr>
        <w:spacing w:after="0" w:line="240" w:lineRule="auto"/>
        <w:ind w:left="-14010"/>
        <w:rPr>
          <w:rFonts w:ascii="Arial" w:eastAsia="Times New Roman" w:hAnsi="Arial" w:cs="Arial"/>
          <w:sz w:val="18"/>
          <w:szCs w:val="18"/>
          <w:lang w:eastAsia="ru-RU"/>
        </w:rPr>
      </w:pP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</w:tblGrid>
      <w:tr w:rsidR="00DC7885" w:rsidRPr="00DC7885" w:rsidTr="00DC7885">
        <w:tc>
          <w:tcPr>
            <w:tcW w:w="0" w:type="auto"/>
            <w:vAlign w:val="center"/>
            <w:hideMark/>
          </w:tcPr>
          <w:p w:rsidR="00DC7885" w:rsidRPr="00DC7885" w:rsidRDefault="00DC7885" w:rsidP="00DC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7885" w:rsidRPr="00DC7885" w:rsidRDefault="00DC7885" w:rsidP="00DC7885">
      <w:pPr>
        <w:numPr>
          <w:ilvl w:val="0"/>
          <w:numId w:val="3"/>
        </w:numPr>
        <w:spacing w:after="0" w:line="240" w:lineRule="auto"/>
        <w:ind w:left="-14010"/>
        <w:rPr>
          <w:rFonts w:ascii="Arial" w:eastAsia="Times New Roman" w:hAnsi="Arial" w:cs="Arial"/>
          <w:sz w:val="18"/>
          <w:szCs w:val="18"/>
          <w:lang w:eastAsia="ru-RU"/>
        </w:rPr>
      </w:pP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</w:tblGrid>
      <w:tr w:rsidR="00DC7885" w:rsidRPr="00DC7885" w:rsidTr="00DC7885">
        <w:tc>
          <w:tcPr>
            <w:tcW w:w="50" w:type="dxa"/>
            <w:vAlign w:val="center"/>
            <w:hideMark/>
          </w:tcPr>
          <w:p w:rsidR="00DC7885" w:rsidRPr="00DC7885" w:rsidRDefault="00DC7885" w:rsidP="00DC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7885" w:rsidRPr="00DC7885" w:rsidRDefault="00DC7885" w:rsidP="00DC7885">
      <w:pPr>
        <w:spacing w:before="100" w:beforeAutospacing="1" w:after="15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p w:rsidR="00DC7885" w:rsidRPr="00DC7885" w:rsidRDefault="00DC7885" w:rsidP="00DC7885">
      <w:pPr>
        <w:spacing w:before="100" w:beforeAutospacing="1" w:after="15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p w:rsidR="00DC7885" w:rsidRPr="00DC7885" w:rsidRDefault="00DC7885" w:rsidP="00DC7885">
      <w:pPr>
        <w:spacing w:before="100" w:beforeAutospacing="1" w:after="15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p w:rsidR="00DC7885" w:rsidRPr="00DC7885" w:rsidRDefault="00DC7885" w:rsidP="00DC7885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</w:p>
    <w:p w:rsidR="00DC7885" w:rsidRPr="00DC7885" w:rsidRDefault="00DC7885" w:rsidP="00DC7885"/>
    <w:sectPr w:rsidR="00DC7885" w:rsidRPr="00DC7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13E60"/>
    <w:multiLevelType w:val="multilevel"/>
    <w:tmpl w:val="4FFE4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936595"/>
    <w:multiLevelType w:val="multilevel"/>
    <w:tmpl w:val="C3B81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786B2B"/>
    <w:multiLevelType w:val="multilevel"/>
    <w:tmpl w:val="5B4E3EA6"/>
    <w:lvl w:ilvl="0">
      <w:start w:val="1"/>
      <w:numFmt w:val="bullet"/>
      <w:lvlText w:val=""/>
      <w:lvlJc w:val="left"/>
      <w:pPr>
        <w:tabs>
          <w:tab w:val="num" w:pos="8865"/>
        </w:tabs>
        <w:ind w:left="886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630EF9"/>
    <w:multiLevelType w:val="multilevel"/>
    <w:tmpl w:val="5454B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885"/>
    <w:rsid w:val="000662EE"/>
    <w:rsid w:val="00457BED"/>
    <w:rsid w:val="00944677"/>
    <w:rsid w:val="00B80DF5"/>
    <w:rsid w:val="00CE278C"/>
    <w:rsid w:val="00DC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8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8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5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15694">
                  <w:marLeft w:val="36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53568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968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0624097">
              <w:marLeft w:val="-147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0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22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19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7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36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808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834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73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06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362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63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137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92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83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45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18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1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6443340">
                  <w:marLeft w:val="0"/>
                  <w:marRight w:val="0"/>
                  <w:marTop w:val="210"/>
                  <w:marBottom w:val="0"/>
                  <w:divBdr>
                    <w:top w:val="single" w:sz="6" w:space="11" w:color="D8D8D8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270030">
              <w:marLeft w:val="0"/>
              <w:marRight w:val="0"/>
              <w:marTop w:val="480"/>
              <w:marBottom w:val="0"/>
              <w:divBdr>
                <w:top w:val="single" w:sz="6" w:space="2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505939">
              <w:marLeft w:val="0"/>
              <w:marRight w:val="0"/>
              <w:marTop w:val="120"/>
              <w:marBottom w:val="0"/>
              <w:divBdr>
                <w:top w:val="single" w:sz="6" w:space="0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4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5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8122">
                  <w:marLeft w:val="36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868113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73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3900898">
              <w:marLeft w:val="-147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61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88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65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31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71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51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60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53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16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70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55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5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90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779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42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58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96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3154229">
                  <w:marLeft w:val="0"/>
                  <w:marRight w:val="0"/>
                  <w:marTop w:val="210"/>
                  <w:marBottom w:val="0"/>
                  <w:divBdr>
                    <w:top w:val="single" w:sz="6" w:space="11" w:color="D8D8D8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13537">
              <w:marLeft w:val="0"/>
              <w:marRight w:val="0"/>
              <w:marTop w:val="480"/>
              <w:marBottom w:val="0"/>
              <w:divBdr>
                <w:top w:val="single" w:sz="6" w:space="2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065090">
              <w:marLeft w:val="0"/>
              <w:marRight w:val="0"/>
              <w:marTop w:val="120"/>
              <w:marBottom w:val="0"/>
              <w:divBdr>
                <w:top w:val="single" w:sz="6" w:space="0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зайтуна</dc:creator>
  <cp:lastModifiedBy>зайтуна</cp:lastModifiedBy>
  <cp:revision>6</cp:revision>
  <cp:lastPrinted>2013-08-16T06:11:00Z</cp:lastPrinted>
  <dcterms:created xsi:type="dcterms:W3CDTF">2013-03-05T08:26:00Z</dcterms:created>
  <dcterms:modified xsi:type="dcterms:W3CDTF">2013-11-09T08:50:00Z</dcterms:modified>
</cp:coreProperties>
</file>